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  <w:t>2</w:t>
      </w: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东源县市场监督管理局2024年度牵头部门联合双随机抽查工作计划</w:t>
      </w:r>
      <w:bookmarkEnd w:id="0"/>
    </w:p>
    <w:tbl>
      <w:tblPr>
        <w:tblStyle w:val="2"/>
        <w:tblpPr w:leftFromText="180" w:rightFromText="180" w:vertAnchor="text" w:horzAnchor="page" w:tblpX="1086" w:tblpY="813"/>
        <w:tblOverlap w:val="never"/>
        <w:tblW w:w="143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2120"/>
        <w:gridCol w:w="1280"/>
        <w:gridCol w:w="2080"/>
        <w:gridCol w:w="1387"/>
        <w:gridCol w:w="1760"/>
        <w:gridCol w:w="1213"/>
        <w:gridCol w:w="1640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事项类别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抽取日期</w:t>
            </w:r>
          </w:p>
        </w:tc>
        <w:tc>
          <w:tcPr>
            <w:tcW w:w="164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牵头部门</w:t>
            </w:r>
          </w:p>
        </w:tc>
        <w:tc>
          <w:tcPr>
            <w:tcW w:w="212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联合实施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企业年度报告抽查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年度报告公示信息的检查</w:t>
            </w:r>
          </w:p>
        </w:tc>
        <w:tc>
          <w:tcPr>
            <w:tcW w:w="13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各类企业年报信息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（信用股）</w:t>
            </w:r>
          </w:p>
        </w:tc>
        <w:tc>
          <w:tcPr>
            <w:tcW w:w="212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县人社局、县工商信局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生态环境监测机构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生态环境检测机构开展检测情况的检查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全县生态环境监测机构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8月</w:t>
            </w:r>
          </w:p>
        </w:tc>
        <w:tc>
          <w:tcPr>
            <w:tcW w:w="164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（质量股）</w:t>
            </w:r>
          </w:p>
        </w:tc>
        <w:tc>
          <w:tcPr>
            <w:tcW w:w="212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市生态环境局东源分局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学校食堂食品安全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学校食堂食品安全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各类学校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10月底</w:t>
            </w:r>
          </w:p>
        </w:tc>
        <w:tc>
          <w:tcPr>
            <w:tcW w:w="164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县市场监管局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（食品餐饮股）</w:t>
            </w:r>
          </w:p>
        </w:tc>
        <w:tc>
          <w:tcPr>
            <w:tcW w:w="212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县教育局、县人社局、县公安局、县卫生健康局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ZTkyZTQyNTI0ODVjZGU0NDNlNTRkMTEzMmVkODEifQ=="/>
  </w:docVars>
  <w:rsids>
    <w:rsidRoot w:val="5E5D428B"/>
    <w:rsid w:val="5E5D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5"/>
    <w:basedOn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2024-03-29T02:47:00Z</dcterms:created>
  <dc:creator>Rain_D</dc:creator>
  <cp:lastModifiedBy>Rain_D</cp:lastModifiedBy>
  <dcterms:modified xsi:type="dcterms:W3CDTF">2024-03-29T02:47:31Z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DD325651CD5148F99E16335B803E8045_11</vt:lpwstr>
  </property>
</Properties>
</file>