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D819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20" w:lineRule="exact"/>
        <w:ind w:right="0"/>
        <w:jc w:val="left"/>
        <w:textAlignment w:val="auto"/>
      </w:pPr>
      <w:r>
        <w:rPr>
          <w:rFonts w:ascii="4PNR6o10+FangSong_GB2312" w:hAnsi="4PNR6o10+FangSong_GB2312" w:eastAsia="4PNR6o10+FangSong_GB2312"/>
          <w:color w:val="000000"/>
          <w:spacing w:val="2"/>
          <w:sz w:val="32"/>
        </w:rPr>
        <w:t>附</w:t>
      </w:r>
      <w:r>
        <w:rPr>
          <w:rFonts w:ascii="4PNR6o10+FangSong_GB2312" w:hAnsi="4PNR6o10+FangSong_GB2312" w:eastAsia="4PNR6o10+FangSong_GB2312"/>
          <w:color w:val="000000"/>
          <w:spacing w:val="82"/>
          <w:sz w:val="32"/>
        </w:rPr>
        <w:t>件</w:t>
      </w:r>
      <w:r>
        <w:rPr>
          <w:rFonts w:ascii="4PNR6o10+FangSong_GB2312" w:hAnsi="4PNR6o10+FangSong_GB2312" w:eastAsia="4PNR6o10+FangSong_GB2312"/>
          <w:color w:val="000000"/>
          <w:sz w:val="32"/>
        </w:rPr>
        <w:t>1</w:t>
      </w:r>
    </w:p>
    <w:p w14:paraId="7B03406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</w:p>
    <w:p w14:paraId="77DC730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eastAsia="zh-CN"/>
        </w:rPr>
        <w:t>东源县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市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sz w:val="44"/>
        </w:rPr>
        <w:t>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监督管理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112"/>
          <w:sz w:val="44"/>
        </w:rPr>
        <w:t>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2"/>
          <w:sz w:val="44"/>
        </w:rPr>
        <w:t>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110"/>
          <w:sz w:val="44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年“质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2"/>
          <w:sz w:val="44"/>
        </w:rPr>
        <w:t>量月”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主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sz w:val="44"/>
        </w:rPr>
        <w:t>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活动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sz w:val="44"/>
        </w:rPr>
        <w:t>安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排表</w:t>
      </w:r>
      <w:bookmarkEnd w:id="0"/>
    </w:p>
    <w:p w14:paraId="6A13818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</w:p>
    <w:tbl>
      <w:tblPr>
        <w:tblStyle w:val="2"/>
        <w:tblW w:w="138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270"/>
        <w:gridCol w:w="1785"/>
        <w:gridCol w:w="2767"/>
      </w:tblGrid>
      <w:tr w14:paraId="4C437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ECCA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8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2A2A2A"/>
                <w:spacing w:val="0"/>
                <w:w w:val="100"/>
                <w:sz w:val="32"/>
                <w:szCs w:val="32"/>
              </w:rPr>
              <w:t>序号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AC82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8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2A2A2A"/>
                <w:spacing w:val="0"/>
                <w:w w:val="100"/>
                <w:sz w:val="32"/>
                <w:szCs w:val="32"/>
              </w:rPr>
              <w:t>“质量月”主要活动内容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top"/>
          </w:tcPr>
          <w:p w14:paraId="6B691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8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2A2A2A"/>
                <w:spacing w:val="0"/>
                <w:w w:val="100"/>
                <w:sz w:val="32"/>
                <w:szCs w:val="32"/>
              </w:rPr>
              <w:t>时间安排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top"/>
          </w:tcPr>
          <w:p w14:paraId="0DC14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8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2A2A2A"/>
                <w:spacing w:val="0"/>
                <w:w w:val="100"/>
                <w:sz w:val="32"/>
                <w:szCs w:val="32"/>
              </w:rPr>
              <w:t>承办单位</w:t>
            </w:r>
          </w:p>
        </w:tc>
      </w:tr>
      <w:tr w14:paraId="62617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85F4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1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25C5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播放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质量月公益宣传片，营造良好质量氛围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7C08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9月初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F8EE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办公室</w:t>
            </w:r>
          </w:p>
        </w:tc>
      </w:tr>
      <w:tr w14:paraId="1D3E6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19BE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2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BD1E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eastAsia="zh-CN"/>
              </w:rPr>
              <w:t>东源县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“质量月”现场宣传活动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32A5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9月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中旬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8A7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、办公室牵头，其他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  <w:lang w:eastAsia="zh-CN"/>
              </w:rPr>
              <w:t>股室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配合</w:t>
            </w:r>
          </w:p>
        </w:tc>
      </w:tr>
      <w:tr w14:paraId="4FBD6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1FEF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B571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开展“质量月”活动宣传报道，推送“质量月”公益口号，对“质量月”期间开展的活动进行及时报道和转载。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51F2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9月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2318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办公室、质量</w:t>
            </w: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  <w:lang w:eastAsia="zh-CN"/>
              </w:rPr>
              <w:t>股</w:t>
            </w:r>
          </w:p>
        </w:tc>
      </w:tr>
      <w:tr w14:paraId="4088B8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08D8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DCB8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sz w:val="28"/>
                <w:szCs w:val="28"/>
              </w:rPr>
              <w:t>组织向园区、企业、学校等发放“质量月”宣传画、宣传手册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6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宣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传资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料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，悬挂“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6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6"/>
                <w:sz w:val="28"/>
                <w:szCs w:val="28"/>
              </w:rPr>
              <w:t>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横幅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营造“质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6"/>
                <w:sz w:val="28"/>
                <w:szCs w:val="28"/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8"/>
                <w:szCs w:val="28"/>
              </w:rPr>
              <w:t>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良好氛围，动员企业积极参与质量月活动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F945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9月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A7B2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  <w:lang w:eastAsia="zh-CN"/>
              </w:rPr>
              <w:t>股室</w:t>
            </w: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w w:val="100"/>
                <w:sz w:val="28"/>
                <w:szCs w:val="28"/>
              </w:rPr>
              <w:t>、各单位</w:t>
            </w:r>
          </w:p>
        </w:tc>
      </w:tr>
      <w:tr w14:paraId="7175F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6C4D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2D2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“质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月”公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益广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，在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东源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综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频道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以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及市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商场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、学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农贸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场等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告屏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放质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月公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宣传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片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7C67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29E8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</w:p>
        </w:tc>
      </w:tr>
      <w:tr w14:paraId="5B2B6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7BB0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B585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sz w:val="28"/>
                <w:szCs w:val="28"/>
              </w:rPr>
              <w:t>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sz w:val="28"/>
                <w:szCs w:val="28"/>
              </w:rPr>
              <w:t>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导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组成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员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广泛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"/>
                <w:sz w:val="28"/>
                <w:szCs w:val="28"/>
              </w:rPr>
              <w:t>宣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2"/>
                <w:sz w:val="28"/>
                <w:szCs w:val="28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5925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CFE8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7DA2B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5D2A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D54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防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74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公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防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整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治行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D0A5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3D10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12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4B72DB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6CEB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587F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</w:rPr>
              <w:t>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</w:rPr>
              <w:t>领域案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件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查办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拳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</w:rPr>
              <w:t>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</w:rPr>
              <w:t>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护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团圆”专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F20E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02A4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</w:p>
        </w:tc>
      </w:tr>
      <w:tr w14:paraId="1469E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45F0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58AA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自行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车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法检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查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4F97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BCA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、质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41059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3AF0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D0A4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6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《反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组织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罪法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8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网络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8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贯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4790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F787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</w:p>
        </w:tc>
      </w:tr>
      <w:tr w14:paraId="2183B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E148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C0B0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信教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育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主题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场宣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6412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98A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5AF62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65D3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137D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三届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“全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体工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户服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月”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23C0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2E4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可注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2DB75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A11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3CAD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保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健食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普宣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9EFD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FA6B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品生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14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食品流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12351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7431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FBAC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两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4"/>
                <w:sz w:val="28"/>
                <w:szCs w:val="28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规定”宣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贯活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0369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C416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12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生产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079FA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BD33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E9D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参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加休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闲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服装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3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眼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3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制家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等产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提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升分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析交流会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1969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9月4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8"/>
                <w:sz w:val="28"/>
                <w:szCs w:val="28"/>
              </w:rPr>
              <w:t>9月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8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A7D0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0131F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5AB0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C250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举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色有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认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证和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务认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宣传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验周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0B58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6962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质量股</w:t>
            </w:r>
          </w:p>
        </w:tc>
      </w:tr>
      <w:tr w14:paraId="3F65E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698E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B7A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畅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通投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举报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道，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大消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费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维权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宣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562F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5A5A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12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消委会</w:t>
            </w:r>
          </w:p>
        </w:tc>
      </w:tr>
      <w:tr w14:paraId="23FEE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8274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1617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“电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全宣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周”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FAE2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6867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特设股</w:t>
            </w:r>
          </w:p>
        </w:tc>
      </w:tr>
      <w:tr w14:paraId="01130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799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3E16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“全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品安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宣传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周”活动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7A69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DD34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械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  <w:lang w:eastAsia="zh-CN"/>
              </w:rPr>
              <w:t>化股</w:t>
            </w:r>
          </w:p>
        </w:tc>
      </w:tr>
      <w:tr w14:paraId="5DB48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A82A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A035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瓶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装液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石油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气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充装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位执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F006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B329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特设股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执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股</w:t>
            </w:r>
          </w:p>
        </w:tc>
      </w:tr>
      <w:tr w14:paraId="2474E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CCB0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A2A2A"/>
                <w:spacing w:val="0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2A2A2A"/>
                <w:spacing w:val="-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539C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“检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测机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"/>
                <w:sz w:val="28"/>
                <w:szCs w:val="28"/>
              </w:rPr>
              <w:t>开放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日”活动</w:t>
            </w:r>
          </w:p>
        </w:tc>
        <w:tc>
          <w:tcPr>
            <w:tcW w:w="17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0770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旬</w:t>
            </w:r>
          </w:p>
        </w:tc>
        <w:tc>
          <w:tcPr>
            <w:tcW w:w="2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7591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00" w:lineRule="atLeas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质量股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质计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检所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所</w:t>
            </w:r>
          </w:p>
        </w:tc>
      </w:tr>
    </w:tbl>
    <w:p w14:paraId="71459F9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4PNR6o10+FangSong_GB2312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331C1592"/>
    <w:rsid w:val="331C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2024-09-06T09:17:00Z</dcterms:created>
  <dc:creator>Rain_D</dc:creator>
  <cp:lastModifiedBy>Rain_D</cp:lastModifiedBy>
  <dcterms:modified xsi:type="dcterms:W3CDTF">2024-09-06T09:18:23Z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026898653CEC4C7D93FE007C5D1A91E1_11</vt:lpwstr>
  </property>
</Properties>
</file>